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22F4F708" wp14:editId="2AB5BA2F">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C4219"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" stroked="f" strokeweight="2pt">
                <v:fill r:id="rId9" o:title="" recolor="t" rotate="t" type="frame"/>
              </v:rect>
            </w:pict>
          </mc:Fallback>
        </mc:AlternateConten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3F70D6">
      <w:pPr>
        <w:keepNext/>
        <w:keepLines/>
        <w:widowControl w:val="0"/>
        <w:tabs>
          <w:tab w:val="num" w:pos="1134"/>
        </w:tabs>
        <w:autoSpaceDE w:val="0"/>
        <w:autoSpaceDN w:val="0"/>
        <w:adjustRightInd w:val="0"/>
        <w:spacing w:before="170" w:after="170" w:line="360" w:lineRule="exact"/>
        <w:ind w:left="720"/>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W w:w="0" w:type="auto"/>
        <w:tblLook w:val="0000" w:firstRow="0" w:lastRow="0" w:firstColumn="0" w:lastColumn="0" w:noHBand="0" w:noVBand="0"/>
      </w:tblPr>
      <w:tblGrid>
        <w:gridCol w:w="2943"/>
        <w:gridCol w:w="1677"/>
        <w:gridCol w:w="2311"/>
        <w:gridCol w:w="2311"/>
      </w:tblGrid>
      <w:tr w:rsidR="00742269" w:rsidRPr="00742269" w:rsidTr="007F30D7">
        <w:tc>
          <w:tcPr>
            <w:tcW w:w="2943"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1677" w:type="dxa"/>
          </w:tcPr>
          <w:p w:rsidR="00742269" w:rsidRPr="00742269" w:rsidRDefault="00232591" w:rsidP="00382E9A">
            <w:pPr>
              <w:tabs>
                <w:tab w:val="num" w:pos="1134"/>
              </w:tabs>
              <w:autoSpaceDE w:val="0"/>
              <w:autoSpaceDN w:val="0"/>
              <w:adjustRightInd w:val="0"/>
              <w:spacing w:before="0" w:after="170"/>
              <w:rPr>
                <w:rFonts w:eastAsiaTheme="majorEastAsia" w:cstheme="majorBidi"/>
                <w:bCs/>
                <w:color w:val="000000"/>
              </w:rPr>
            </w:pPr>
            <w:r>
              <w:rPr>
                <w:rFonts w:eastAsiaTheme="majorEastAsia" w:cstheme="majorBidi"/>
                <w:bCs/>
                <w:color w:val="000000"/>
              </w:rPr>
              <w:t>Programme Assurance Manager</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7F30D7">
        <w:tc>
          <w:tcPr>
            <w:tcW w:w="2943" w:type="dxa"/>
          </w:tcPr>
          <w:p w:rsidR="00742269" w:rsidRPr="00742269" w:rsidRDefault="007F30D7"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Salary:</w:t>
            </w:r>
            <w:r w:rsidR="00742269" w:rsidRPr="00742269">
              <w:rPr>
                <w:rFonts w:eastAsiaTheme="majorEastAsia" w:cstheme="majorBidi"/>
                <w:b/>
                <w:bCs/>
                <w:color w:val="005596"/>
                <w:sz w:val="28"/>
                <w:szCs w:val="24"/>
              </w:rPr>
              <w:t xml:space="preserve"> </w:t>
            </w:r>
            <w:r>
              <w:rPr>
                <w:rFonts w:eastAsiaTheme="majorEastAsia" w:cstheme="majorBidi"/>
                <w:b/>
                <w:bCs/>
                <w:color w:val="005596"/>
                <w:sz w:val="28"/>
                <w:szCs w:val="24"/>
              </w:rPr>
              <w:t xml:space="preserve">c. </w:t>
            </w:r>
            <w:r w:rsidRPr="007F30D7">
              <w:rPr>
                <w:rFonts w:eastAsiaTheme="majorEastAsia" w:cstheme="majorBidi"/>
                <w:bCs/>
                <w:sz w:val="28"/>
                <w:szCs w:val="24"/>
              </w:rPr>
              <w:t>£36,300 -£45,350 plus benefits</w:t>
            </w:r>
          </w:p>
        </w:tc>
        <w:tc>
          <w:tcPr>
            <w:tcW w:w="1677"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7F30D7">
        <w:tc>
          <w:tcPr>
            <w:tcW w:w="2943" w:type="dxa"/>
          </w:tcPr>
          <w:p w:rsidR="00742269" w:rsidRPr="00742269" w:rsidRDefault="00742269"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1677" w:type="dxa"/>
          </w:tcPr>
          <w:p w:rsidR="00742269" w:rsidRPr="00742269" w:rsidRDefault="00742269" w:rsidP="00B93C04">
            <w:pPr>
              <w:tabs>
                <w:tab w:val="num" w:pos="1134"/>
              </w:tabs>
              <w:autoSpaceDE w:val="0"/>
              <w:autoSpaceDN w:val="0"/>
              <w:adjustRightInd w:val="0"/>
              <w:spacing w:before="0" w:after="170"/>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7F30D7">
        <w:tc>
          <w:tcPr>
            <w:tcW w:w="2943" w:type="dxa"/>
          </w:tcPr>
          <w:p w:rsidR="00742269" w:rsidRPr="00742269" w:rsidRDefault="007F30D7"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 xml:space="preserve">Location: </w:t>
            </w:r>
            <w:r w:rsidRPr="007F30D7">
              <w:rPr>
                <w:rFonts w:eastAsiaTheme="majorEastAsia" w:cstheme="majorBidi"/>
                <w:bCs/>
                <w:sz w:val="28"/>
                <w:szCs w:val="24"/>
              </w:rPr>
              <w:t>Birmingham</w:t>
            </w:r>
          </w:p>
        </w:tc>
        <w:tc>
          <w:tcPr>
            <w:tcW w:w="1677"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7F30D7">
        <w:tc>
          <w:tcPr>
            <w:tcW w:w="2943"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r w:rsidR="007F30D7">
              <w:rPr>
                <w:rFonts w:eastAsiaTheme="majorEastAsia" w:cstheme="majorBidi"/>
                <w:b/>
                <w:bCs/>
                <w:color w:val="005596"/>
                <w:sz w:val="28"/>
                <w:szCs w:val="24"/>
              </w:rPr>
              <w:t xml:space="preserve"> </w:t>
            </w:r>
            <w:r w:rsidR="007F30D7" w:rsidRPr="007F30D7">
              <w:rPr>
                <w:rFonts w:eastAsiaTheme="majorEastAsia" w:cstheme="majorBidi"/>
                <w:bCs/>
                <w:sz w:val="28"/>
                <w:szCs w:val="24"/>
              </w:rPr>
              <w:t>PSD363</w:t>
            </w:r>
          </w:p>
        </w:tc>
        <w:tc>
          <w:tcPr>
            <w:tcW w:w="1677"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w:t>
      </w:r>
      <w:bookmarkStart w:id="0" w:name="_GoBack"/>
      <w:bookmarkEnd w:id="0"/>
      <w:r w:rsidRPr="00742269">
        <w:rPr>
          <w:rFonts w:eastAsiaTheme="majorEastAsia" w:cstheme="majorBidi"/>
          <w:b/>
          <w:bCs/>
          <w:color w:val="005596"/>
          <w:sz w:val="28"/>
          <w:szCs w:val="24"/>
        </w:rPr>
        <w:t>RPOSE</w:t>
      </w:r>
    </w:p>
    <w:p w:rsidR="00742269" w:rsidRPr="00742269" w:rsidRDefault="00EA4819"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ab/>
        <w:t xml:space="preserve">To </w:t>
      </w:r>
      <w:r w:rsidR="00232591">
        <w:rPr>
          <w:rFonts w:eastAsiaTheme="majorEastAsia" w:cstheme="majorBidi"/>
          <w:bCs/>
          <w:color w:val="000000"/>
        </w:rPr>
        <w:t>deliver</w:t>
      </w:r>
      <w:r w:rsidR="00382E9A">
        <w:rPr>
          <w:rFonts w:eastAsiaTheme="majorEastAsia" w:cstheme="majorBidi"/>
          <w:bCs/>
          <w:color w:val="000000"/>
        </w:rPr>
        <w:t xml:space="preserve"> </w:t>
      </w:r>
      <w:r w:rsidR="006E22C2">
        <w:rPr>
          <w:rFonts w:eastAsiaTheme="majorEastAsia" w:cstheme="majorBidi"/>
          <w:bCs/>
          <w:color w:val="000000"/>
        </w:rPr>
        <w:t xml:space="preserve">specific requirements in </w:t>
      </w:r>
      <w:r w:rsidR="00382E9A">
        <w:rPr>
          <w:rFonts w:eastAsiaTheme="majorEastAsia" w:cstheme="majorBidi"/>
          <w:bCs/>
          <w:color w:val="000000"/>
        </w:rPr>
        <w:t>the assurance strategy</w:t>
      </w:r>
      <w:r w:rsidR="006E22C2">
        <w:rPr>
          <w:rFonts w:eastAsiaTheme="majorEastAsia" w:cstheme="majorBidi"/>
          <w:bCs/>
          <w:color w:val="000000"/>
        </w:rPr>
        <w:t>, including delivery of reviews</w:t>
      </w:r>
      <w:r w:rsidR="00382E9A">
        <w:rPr>
          <w:rFonts w:eastAsiaTheme="majorEastAsia" w:cstheme="majorBidi"/>
          <w:bCs/>
          <w:color w:val="000000"/>
        </w:rPr>
        <w:t xml:space="preserve"> and </w:t>
      </w:r>
      <w:r w:rsidR="006E22C2">
        <w:rPr>
          <w:rFonts w:eastAsiaTheme="majorEastAsia" w:cstheme="majorBidi"/>
          <w:bCs/>
          <w:color w:val="000000"/>
        </w:rPr>
        <w:t xml:space="preserve">broader </w:t>
      </w:r>
      <w:r w:rsidR="00382E9A">
        <w:rPr>
          <w:rFonts w:eastAsiaTheme="majorEastAsia" w:cstheme="majorBidi"/>
          <w:bCs/>
          <w:color w:val="000000"/>
        </w:rPr>
        <w:t xml:space="preserve">implementation </w:t>
      </w:r>
      <w:r w:rsidR="00BC22E4">
        <w:rPr>
          <w:rFonts w:eastAsiaTheme="majorEastAsia" w:cstheme="majorBidi"/>
          <w:bCs/>
          <w:color w:val="000000"/>
        </w:rPr>
        <w:t xml:space="preserve">of </w:t>
      </w:r>
      <w:r w:rsidR="00382E9A">
        <w:rPr>
          <w:rFonts w:eastAsiaTheme="majorEastAsia" w:cstheme="majorBidi"/>
          <w:bCs/>
          <w:color w:val="000000"/>
        </w:rPr>
        <w:t>assurance activities</w:t>
      </w:r>
      <w:r w:rsidR="00465893">
        <w:rPr>
          <w:rFonts w:eastAsiaTheme="majorEastAsia" w:cstheme="majorBidi"/>
          <w:bCs/>
          <w:color w:val="000000"/>
        </w:rPr>
        <w:t xml:space="preserve"> across the HS2 programme.  </w:t>
      </w:r>
    </w:p>
    <w:p w:rsidR="00742269" w:rsidRPr="00742269" w:rsidRDefault="00742269" w:rsidP="00BC22E4">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rsidR="00560A37" w:rsidRDefault="00560A37" w:rsidP="00B277C8">
      <w:pPr>
        <w:pStyle w:val="ListParagraph"/>
        <w:numPr>
          <w:ilvl w:val="0"/>
          <w:numId w:val="20"/>
        </w:numPr>
        <w:spacing w:before="0" w:after="0" w:line="240" w:lineRule="auto"/>
        <w:rPr>
          <w:szCs w:val="24"/>
        </w:rPr>
      </w:pPr>
      <w:r>
        <w:rPr>
          <w:szCs w:val="24"/>
        </w:rPr>
        <w:t xml:space="preserve">Manage </w:t>
      </w:r>
      <w:r w:rsidR="006E22C2">
        <w:rPr>
          <w:szCs w:val="24"/>
        </w:rPr>
        <w:t xml:space="preserve">day to day </w:t>
      </w:r>
      <w:r>
        <w:rPr>
          <w:szCs w:val="24"/>
        </w:rPr>
        <w:t xml:space="preserve">delivery of assurance activities across the HS2 programme. </w:t>
      </w:r>
    </w:p>
    <w:p w:rsidR="006E22C2" w:rsidRDefault="006E22C2" w:rsidP="00B277C8">
      <w:pPr>
        <w:pStyle w:val="ListParagraph"/>
        <w:numPr>
          <w:ilvl w:val="0"/>
          <w:numId w:val="20"/>
        </w:numPr>
        <w:spacing w:before="0" w:after="0" w:line="240" w:lineRule="auto"/>
        <w:rPr>
          <w:szCs w:val="24"/>
        </w:rPr>
      </w:pPr>
      <w:r>
        <w:rPr>
          <w:szCs w:val="24"/>
        </w:rPr>
        <w:t xml:space="preserve">Work with </w:t>
      </w:r>
      <w:r w:rsidR="0015762F">
        <w:rPr>
          <w:szCs w:val="24"/>
        </w:rPr>
        <w:t xml:space="preserve">HS2 delivery and governance teams, and </w:t>
      </w:r>
      <w:r>
        <w:rPr>
          <w:szCs w:val="24"/>
        </w:rPr>
        <w:t>other assurance providers to ensure assurance plans are documented and agreed by the appropriate bodies.</w:t>
      </w:r>
    </w:p>
    <w:p w:rsidR="00C373E0" w:rsidRDefault="00C373E0" w:rsidP="00C373E0">
      <w:pPr>
        <w:pStyle w:val="ListParagraph"/>
        <w:numPr>
          <w:ilvl w:val="0"/>
          <w:numId w:val="20"/>
        </w:numPr>
        <w:spacing w:before="0" w:after="0" w:line="240" w:lineRule="auto"/>
        <w:rPr>
          <w:szCs w:val="24"/>
        </w:rPr>
      </w:pPr>
      <w:r>
        <w:rPr>
          <w:szCs w:val="24"/>
        </w:rPr>
        <w:t>Undertake assurance mapping reviews aligned to the requirements of each stage gate and work with Risk Champions to make recommendations regarding coverage.</w:t>
      </w:r>
    </w:p>
    <w:p w:rsidR="00A97E91" w:rsidRDefault="00C373E0" w:rsidP="00C373E0">
      <w:pPr>
        <w:pStyle w:val="ListParagraph"/>
        <w:numPr>
          <w:ilvl w:val="0"/>
          <w:numId w:val="20"/>
        </w:numPr>
        <w:spacing w:before="0" w:after="0" w:line="240" w:lineRule="auto"/>
        <w:rPr>
          <w:szCs w:val="24"/>
        </w:rPr>
      </w:pPr>
      <w:r>
        <w:rPr>
          <w:szCs w:val="24"/>
        </w:rPr>
        <w:t>Work with specialist assurance providers both internally and from 3</w:t>
      </w:r>
      <w:r w:rsidRPr="006E22C2">
        <w:rPr>
          <w:szCs w:val="24"/>
          <w:vertAlign w:val="superscript"/>
        </w:rPr>
        <w:t>rd</w:t>
      </w:r>
      <w:r>
        <w:rPr>
          <w:szCs w:val="24"/>
        </w:rPr>
        <w:t xml:space="preserve"> parties where required</w:t>
      </w:r>
      <w:r w:rsidR="00A97E91">
        <w:rPr>
          <w:szCs w:val="24"/>
        </w:rPr>
        <w:t>,</w:t>
      </w:r>
      <w:r>
        <w:rPr>
          <w:szCs w:val="24"/>
        </w:rPr>
        <w:t xml:space="preserve"> to undertake periodic reviews of project baselines </w:t>
      </w:r>
      <w:r w:rsidR="00A97E91">
        <w:rPr>
          <w:szCs w:val="24"/>
        </w:rPr>
        <w:t>(</w:t>
      </w:r>
      <w:r>
        <w:rPr>
          <w:szCs w:val="24"/>
        </w:rPr>
        <w:t>scope, cost, risk and schedule</w:t>
      </w:r>
      <w:r w:rsidR="00A97E91">
        <w:rPr>
          <w:szCs w:val="24"/>
        </w:rPr>
        <w:t>), and the Financial and Economic models which use this information</w:t>
      </w:r>
      <w:r>
        <w:rPr>
          <w:szCs w:val="24"/>
        </w:rPr>
        <w:t>.</w:t>
      </w:r>
      <w:r w:rsidR="00A97E91">
        <w:rPr>
          <w:szCs w:val="24"/>
        </w:rPr>
        <w:t xml:space="preserve"> </w:t>
      </w:r>
    </w:p>
    <w:p w:rsidR="00C373E0" w:rsidRDefault="00C373E0" w:rsidP="00C373E0">
      <w:pPr>
        <w:pStyle w:val="ListParagraph"/>
        <w:numPr>
          <w:ilvl w:val="0"/>
          <w:numId w:val="20"/>
        </w:numPr>
        <w:spacing w:before="0" w:after="0" w:line="240" w:lineRule="auto"/>
        <w:rPr>
          <w:szCs w:val="24"/>
        </w:rPr>
      </w:pPr>
      <w:r>
        <w:rPr>
          <w:szCs w:val="24"/>
        </w:rPr>
        <w:t xml:space="preserve">Undertake analysis into compliance with assurance policies and procedures and integrate assurance control activities across HS2. </w:t>
      </w:r>
    </w:p>
    <w:p w:rsidR="006E22C2" w:rsidRDefault="006E22C2" w:rsidP="00B277C8">
      <w:pPr>
        <w:pStyle w:val="ListParagraph"/>
        <w:numPr>
          <w:ilvl w:val="0"/>
          <w:numId w:val="20"/>
        </w:numPr>
        <w:spacing w:before="0" w:after="0" w:line="240" w:lineRule="auto"/>
        <w:rPr>
          <w:szCs w:val="24"/>
        </w:rPr>
      </w:pPr>
      <w:r>
        <w:rPr>
          <w:szCs w:val="24"/>
        </w:rPr>
        <w:t xml:space="preserve">Work with other teams to ensure that the conclusions from assurance reviews are understood, prioritised </w:t>
      </w:r>
      <w:r w:rsidR="00C373E0">
        <w:rPr>
          <w:szCs w:val="24"/>
        </w:rPr>
        <w:t xml:space="preserve">appropriately </w:t>
      </w:r>
      <w:r>
        <w:rPr>
          <w:szCs w:val="24"/>
        </w:rPr>
        <w:t xml:space="preserve">and fed into </w:t>
      </w:r>
      <w:r w:rsidR="00C373E0">
        <w:rPr>
          <w:szCs w:val="24"/>
        </w:rPr>
        <w:t>improvement plans</w:t>
      </w:r>
      <w:r>
        <w:rPr>
          <w:szCs w:val="24"/>
        </w:rPr>
        <w:t xml:space="preserve">. </w:t>
      </w:r>
    </w:p>
    <w:p w:rsidR="00BC22E4" w:rsidRDefault="006E22C2" w:rsidP="00B277C8">
      <w:pPr>
        <w:pStyle w:val="ListParagraph"/>
        <w:numPr>
          <w:ilvl w:val="0"/>
          <w:numId w:val="20"/>
        </w:numPr>
        <w:spacing w:before="0" w:after="0" w:line="240" w:lineRule="auto"/>
        <w:rPr>
          <w:szCs w:val="24"/>
        </w:rPr>
      </w:pPr>
      <w:r>
        <w:rPr>
          <w:szCs w:val="24"/>
        </w:rPr>
        <w:t>Maintain</w:t>
      </w:r>
      <w:r w:rsidR="00BC22E4">
        <w:rPr>
          <w:szCs w:val="24"/>
        </w:rPr>
        <w:t xml:space="preserve"> good working relationships with partners (e.g. Network Rail)</w:t>
      </w:r>
      <w:r>
        <w:rPr>
          <w:szCs w:val="24"/>
        </w:rPr>
        <w:t>, other assurance providers within and outside HS2 Ltd.</w:t>
      </w:r>
    </w:p>
    <w:p w:rsidR="00BC22E4" w:rsidRDefault="00C373E0" w:rsidP="00B277C8">
      <w:pPr>
        <w:pStyle w:val="ListParagraph"/>
        <w:numPr>
          <w:ilvl w:val="0"/>
          <w:numId w:val="20"/>
        </w:numPr>
        <w:spacing w:before="0" w:after="0" w:line="240" w:lineRule="auto"/>
        <w:rPr>
          <w:szCs w:val="24"/>
        </w:rPr>
      </w:pPr>
      <w:r>
        <w:rPr>
          <w:szCs w:val="24"/>
        </w:rPr>
        <w:lastRenderedPageBreak/>
        <w:t>Maintain the suite of assurance engagement and training materials</w:t>
      </w:r>
      <w:r w:rsidR="00BC22E4">
        <w:rPr>
          <w:szCs w:val="24"/>
        </w:rPr>
        <w:t xml:space="preserve"> for </w:t>
      </w:r>
      <w:r w:rsidR="00465893">
        <w:rPr>
          <w:szCs w:val="24"/>
        </w:rPr>
        <w:t>colleagues</w:t>
      </w:r>
      <w:r w:rsidR="00BC22E4">
        <w:rPr>
          <w:szCs w:val="24"/>
        </w:rPr>
        <w:t xml:space="preserve"> across HS2 and support partners</w:t>
      </w:r>
      <w:r w:rsidR="00B277C8">
        <w:rPr>
          <w:szCs w:val="24"/>
        </w:rPr>
        <w:t xml:space="preserve"> and suppliers,</w:t>
      </w:r>
      <w:r w:rsidR="00BC22E4">
        <w:rPr>
          <w:szCs w:val="24"/>
        </w:rPr>
        <w:t xml:space="preserve"> to ensure </w:t>
      </w:r>
      <w:r w:rsidR="00B277C8">
        <w:rPr>
          <w:szCs w:val="24"/>
        </w:rPr>
        <w:t xml:space="preserve">there is effective </w:t>
      </w:r>
      <w:r w:rsidR="00465893">
        <w:rPr>
          <w:szCs w:val="24"/>
        </w:rPr>
        <w:t xml:space="preserve">assurance </w:t>
      </w:r>
      <w:r w:rsidR="00BC22E4">
        <w:rPr>
          <w:szCs w:val="24"/>
        </w:rPr>
        <w:t>throughout the HS2 programme.</w:t>
      </w:r>
    </w:p>
    <w:p w:rsidR="00742269" w:rsidRPr="00A97E91" w:rsidRDefault="00C373E0" w:rsidP="00A97E91">
      <w:pPr>
        <w:pStyle w:val="ListParagraph"/>
        <w:numPr>
          <w:ilvl w:val="0"/>
          <w:numId w:val="20"/>
        </w:numPr>
        <w:spacing w:before="0" w:after="0" w:line="240" w:lineRule="auto"/>
        <w:rPr>
          <w:szCs w:val="24"/>
        </w:rPr>
      </w:pPr>
      <w:r>
        <w:rPr>
          <w:szCs w:val="24"/>
        </w:rPr>
        <w:t>Deliver regular</w:t>
      </w:r>
      <w:r w:rsidR="00FF2915">
        <w:rPr>
          <w:szCs w:val="24"/>
        </w:rPr>
        <w:t xml:space="preserve"> reporting to Audit &amp; Risk Assurance Committee </w:t>
      </w:r>
      <w:r>
        <w:rPr>
          <w:szCs w:val="24"/>
        </w:rPr>
        <w:t xml:space="preserve">and </w:t>
      </w:r>
      <w:r w:rsidR="00A97E91">
        <w:rPr>
          <w:szCs w:val="24"/>
        </w:rPr>
        <w:t>provide</w:t>
      </w:r>
      <w:r w:rsidR="00FF2915">
        <w:rPr>
          <w:szCs w:val="24"/>
        </w:rPr>
        <w:t xml:space="preserve"> information into management reporting cycle each month.</w:t>
      </w:r>
    </w:p>
    <w:p w:rsidR="002871BA" w:rsidRPr="00E93C54" w:rsidRDefault="002871BA" w:rsidP="002871BA">
      <w:pPr>
        <w:pStyle w:val="HS2BodyText"/>
        <w:ind w:left="1134"/>
        <w:jc w:val="both"/>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3. KNOWLEDGE, SKILLS, EXPERIENCE </w:t>
      </w:r>
    </w:p>
    <w:p w:rsidR="005537E1" w:rsidRDefault="00EA4819" w:rsidP="005537E1">
      <w:pPr>
        <w:numPr>
          <w:ilvl w:val="0"/>
          <w:numId w:val="17"/>
        </w:numPr>
        <w:spacing w:before="0" w:after="0" w:line="240" w:lineRule="auto"/>
      </w:pPr>
      <w:r>
        <w:t xml:space="preserve">Extensive experience of </w:t>
      </w:r>
      <w:r w:rsidR="00560A37">
        <w:t>project delivery, either in an assurance</w:t>
      </w:r>
      <w:r w:rsidR="00EE5BF3">
        <w:t>, project management</w:t>
      </w:r>
      <w:r w:rsidR="00560A37">
        <w:t xml:space="preserve"> or </w:t>
      </w:r>
      <w:r w:rsidR="00EE5BF3">
        <w:t xml:space="preserve">business </w:t>
      </w:r>
      <w:r w:rsidR="00560A37">
        <w:t>analyst capacity</w:t>
      </w:r>
    </w:p>
    <w:p w:rsidR="005537E1" w:rsidRPr="005537E1" w:rsidRDefault="005537E1" w:rsidP="005537E1">
      <w:pPr>
        <w:numPr>
          <w:ilvl w:val="0"/>
          <w:numId w:val="17"/>
        </w:numPr>
        <w:spacing w:before="0" w:after="0" w:line="240" w:lineRule="auto"/>
      </w:pPr>
      <w:r>
        <w:t>Strong understanding of the interfaces between risk management, governance and assurance</w:t>
      </w:r>
    </w:p>
    <w:p w:rsidR="00EA4819" w:rsidRDefault="00EE5BF3" w:rsidP="00EA4819">
      <w:pPr>
        <w:numPr>
          <w:ilvl w:val="0"/>
          <w:numId w:val="17"/>
        </w:numPr>
        <w:spacing w:before="0" w:after="0" w:line="240" w:lineRule="auto"/>
      </w:pPr>
      <w:r>
        <w:t>Good</w:t>
      </w:r>
      <w:r w:rsidR="00EA4819">
        <w:t xml:space="preserve"> knowledge of best practice in project</w:t>
      </w:r>
      <w:r w:rsidR="00456C52">
        <w:t>, programme and portfolio</w:t>
      </w:r>
      <w:r w:rsidR="00EA4819">
        <w:t xml:space="preserve"> management</w:t>
      </w:r>
    </w:p>
    <w:p w:rsidR="005537E1" w:rsidRDefault="005537E1" w:rsidP="005537E1">
      <w:pPr>
        <w:numPr>
          <w:ilvl w:val="0"/>
          <w:numId w:val="17"/>
        </w:numPr>
        <w:spacing w:before="0" w:after="0" w:line="240" w:lineRule="auto"/>
      </w:pPr>
      <w:r>
        <w:t xml:space="preserve">Broad knowledge of assurance tools and techniques, and </w:t>
      </w:r>
      <w:r w:rsidR="00456C52">
        <w:t>their application</w:t>
      </w:r>
      <w:r>
        <w:t xml:space="preserve"> </w:t>
      </w:r>
    </w:p>
    <w:p w:rsidR="00EA4819" w:rsidRDefault="00EA4819" w:rsidP="005537E1">
      <w:pPr>
        <w:numPr>
          <w:ilvl w:val="0"/>
          <w:numId w:val="17"/>
        </w:numPr>
        <w:spacing w:before="0" w:after="0" w:line="240" w:lineRule="auto"/>
      </w:pPr>
      <w:r>
        <w:t>Educated to degree standard or equivalent experience</w:t>
      </w:r>
    </w:p>
    <w:p w:rsidR="00665A53" w:rsidRPr="00665A53" w:rsidRDefault="00EA4819" w:rsidP="00665A53">
      <w:pPr>
        <w:numPr>
          <w:ilvl w:val="0"/>
          <w:numId w:val="17"/>
        </w:numPr>
        <w:spacing w:before="0" w:after="0" w:line="240" w:lineRule="auto"/>
      </w:pPr>
      <w:r>
        <w:t xml:space="preserve">Professional </w:t>
      </w:r>
      <w:r w:rsidR="00665A53">
        <w:t>assurance</w:t>
      </w:r>
      <w:r>
        <w:t xml:space="preserve"> qualifications or equivalent</w:t>
      </w:r>
    </w:p>
    <w:p w:rsidR="00665A53" w:rsidRDefault="00EA4819" w:rsidP="00665A53">
      <w:pPr>
        <w:numPr>
          <w:ilvl w:val="0"/>
          <w:numId w:val="17"/>
        </w:numPr>
        <w:spacing w:before="0" w:after="0" w:line="240" w:lineRule="auto"/>
      </w:pPr>
      <w:r>
        <w:t>Excellent interpersonal skills</w:t>
      </w:r>
    </w:p>
    <w:p w:rsidR="00665A53" w:rsidRPr="00665A53" w:rsidRDefault="00665A53" w:rsidP="00665A53">
      <w:pPr>
        <w:pStyle w:val="HS2BodyText"/>
        <w:numPr>
          <w:ilvl w:val="0"/>
          <w:numId w:val="17"/>
        </w:numPr>
      </w:pPr>
      <w:r>
        <w:t>Excellent drafting skills</w:t>
      </w:r>
    </w:p>
    <w:p w:rsidR="00742269" w:rsidRPr="00742269" w:rsidRDefault="00742269" w:rsidP="00EA4819">
      <w:pPr>
        <w:tabs>
          <w:tab w:val="num" w:pos="1134"/>
        </w:tabs>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4. DECISION MAKING</w:t>
      </w:r>
    </w:p>
    <w:p w:rsidR="006F55B5" w:rsidRDefault="006F55B5" w:rsidP="006F55B5">
      <w:pPr>
        <w:pStyle w:val="StructurePageBodyText"/>
        <w:ind w:left="720"/>
      </w:pPr>
      <w:r>
        <w:t>The job holder has the authority to make decisions within the boundaries of their responsibilities and accountability in role, both within the Programme &amp; Strategy Directorate and cross Programme within HS2 Ltd as appropriate.</w:t>
      </w:r>
    </w:p>
    <w:p w:rsidR="00742269" w:rsidRPr="00742269" w:rsidRDefault="00742269" w:rsidP="00BC22E4">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5. FACTS AND FIGURES</w:t>
      </w:r>
    </w:p>
    <w:p w:rsidR="00742269" w:rsidRPr="00742269" w:rsidRDefault="00EA4819" w:rsidP="00EA4819">
      <w:pPr>
        <w:autoSpaceDE w:val="0"/>
        <w:autoSpaceDN w:val="0"/>
        <w:adjustRightInd w:val="0"/>
        <w:spacing w:before="0" w:after="170"/>
        <w:ind w:left="720"/>
        <w:rPr>
          <w:rFonts w:eastAsiaTheme="majorEastAsia" w:cstheme="majorBidi"/>
          <w:bCs/>
          <w:color w:val="000000"/>
        </w:rPr>
      </w:pPr>
      <w:r>
        <w:rPr>
          <w:rFonts w:eastAsiaTheme="majorEastAsia" w:cstheme="majorBidi"/>
          <w:bCs/>
          <w:color w:val="000000"/>
        </w:rPr>
        <w:t>Value of HS2 programme</w:t>
      </w:r>
    </w:p>
    <w:p w:rsidR="00742269" w:rsidRPr="00742269" w:rsidRDefault="00742269" w:rsidP="00BC22E4">
      <w:pPr>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6. OTHER CONTEXTUAL</w:t>
      </w:r>
    </w:p>
    <w:p w:rsidR="00BC22E4" w:rsidRDefault="00BC22E4" w:rsidP="00BC22E4">
      <w:pPr>
        <w:pStyle w:val="HS2BodyText"/>
        <w:ind w:left="720"/>
        <w:jc w:val="both"/>
      </w:pPr>
      <w:r>
        <w:t>The pro</w:t>
      </w:r>
      <w:r w:rsidR="00665A53">
        <w:t xml:space="preserve">gramme assurance </w:t>
      </w:r>
      <w:r>
        <w:t xml:space="preserve">function is responsible for </w:t>
      </w:r>
      <w:r w:rsidR="00665A53">
        <w:t xml:space="preserve">the development and implementation of assurance strategies, policies and procedures across all business units within HS2 Ltd. </w:t>
      </w:r>
    </w:p>
    <w:p w:rsidR="00BC22E4" w:rsidRDefault="00BC22E4" w:rsidP="00BC22E4">
      <w:pPr>
        <w:pStyle w:val="HS2BodyText"/>
        <w:ind w:left="720"/>
        <w:jc w:val="both"/>
      </w:pPr>
      <w:r>
        <w:t xml:space="preserve">The </w:t>
      </w:r>
      <w:r w:rsidR="00665A53">
        <w:t xml:space="preserve">assurance team </w:t>
      </w:r>
      <w:r>
        <w:t>work w</w:t>
      </w:r>
      <w:r w:rsidR="00665A53">
        <w:t>ith a wide range of internal and external stakeholder</w:t>
      </w:r>
      <w:r w:rsidR="008B669E">
        <w:t>s to provide assurance activity.  The team are also responsible for liaising with external parties who are conducting assurance activities on the HS2 Programme and responding to these reports, and recommendations, as appropriate.</w:t>
      </w:r>
    </w:p>
    <w:p w:rsidR="00BC22E4" w:rsidRDefault="00BC22E4"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7. HEALTH AND SAFETY </w:t>
      </w:r>
    </w:p>
    <w:p w:rsidR="00742269" w:rsidRP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Take reasonable care to ensure your own and others’ health and safety</w:t>
      </w:r>
      <w:r w:rsidR="004A7DD4">
        <w:rPr>
          <w:rFonts w:eastAsiaTheme="majorEastAsia" w:cstheme="majorBidi"/>
          <w:bCs/>
          <w:color w:val="000000"/>
        </w:rPr>
        <w:t xml:space="preserve"> –</w:t>
      </w:r>
      <w:r w:rsidRPr="00742269">
        <w:rPr>
          <w:rFonts w:eastAsiaTheme="majorEastAsia" w:cstheme="majorBidi"/>
          <w:bCs/>
          <w:color w:val="000000"/>
        </w:rPr>
        <w:t xml:space="preserve"> including</w:t>
      </w:r>
      <w:r w:rsidR="0045469B">
        <w:rPr>
          <w:rFonts w:eastAsiaTheme="majorEastAsia" w:cstheme="majorBidi"/>
          <w:bCs/>
          <w:color w:val="000000"/>
        </w:rPr>
        <w:t xml:space="preserve"> </w:t>
      </w:r>
      <w:r w:rsidRPr="00742269">
        <w:rPr>
          <w:rFonts w:eastAsiaTheme="majorEastAsia" w:cstheme="majorBidi"/>
          <w:bCs/>
          <w:color w:val="000000"/>
        </w:rPr>
        <w:t xml:space="preserve">those who may be affected by the delivery of this role </w:t>
      </w:r>
      <w:r w:rsidR="004A7DD4">
        <w:rPr>
          <w:rFonts w:eastAsiaTheme="majorEastAsia" w:cstheme="majorBidi"/>
          <w:bCs/>
          <w:color w:val="000000"/>
        </w:rPr>
        <w:t xml:space="preserve">– </w:t>
      </w:r>
      <w:r w:rsidRPr="00742269">
        <w:rPr>
          <w:rFonts w:eastAsiaTheme="majorEastAsia" w:cstheme="majorBidi"/>
          <w:bCs/>
          <w:color w:val="000000"/>
        </w:rPr>
        <w:t>by taking personal responsibility for working to the HS2 S.A.F.E programme principles</w:t>
      </w:r>
      <w:r w:rsidR="004A7DD4">
        <w:rPr>
          <w:rFonts w:eastAsiaTheme="majorEastAsia" w:cstheme="majorBidi"/>
          <w:bCs/>
          <w:color w:val="000000"/>
        </w:rPr>
        <w:t>.</w:t>
      </w:r>
    </w:p>
    <w:p w:rsidR="00742269" w:rsidRP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lastRenderedPageBreak/>
        <w:t>Co-operate with HS2 in all matters relating to health and safety, including following safe working procedures at all times and not interfering with measures in place to protect your health, safety or welfare</w:t>
      </w:r>
      <w:r w:rsidR="004A7DD4">
        <w:rPr>
          <w:rFonts w:eastAsiaTheme="majorEastAsia" w:cstheme="majorBidi"/>
          <w:bCs/>
          <w:color w:val="000000"/>
        </w:rPr>
        <w:t>.</w:t>
      </w:r>
    </w:p>
    <w:p w:rsid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Advocate and promote the company’s well</w:t>
      </w:r>
      <w:r w:rsidR="004A7DD4">
        <w:rPr>
          <w:rFonts w:eastAsiaTheme="majorEastAsia" w:cstheme="majorBidi"/>
          <w:bCs/>
          <w:color w:val="000000"/>
        </w:rPr>
        <w:t>-</w:t>
      </w:r>
      <w:r w:rsidRPr="00742269">
        <w:rPr>
          <w:rFonts w:eastAsiaTheme="majorEastAsia" w:cstheme="majorBidi"/>
          <w:bCs/>
          <w:color w:val="000000"/>
        </w:rPr>
        <w:t>being strategy and policies.</w:t>
      </w:r>
    </w:p>
    <w:p w:rsidR="00B277C8" w:rsidRPr="00B277C8" w:rsidRDefault="00B277C8" w:rsidP="00B277C8">
      <w:pPr>
        <w:ind w:left="720"/>
        <w:rPr>
          <w:rFonts w:eastAsiaTheme="majorEastAsia"/>
        </w:rPr>
      </w:pPr>
      <w:r>
        <w:t>Support management of health and safety risk and appropriate recording and tracking through enterprise risk management system.</w:t>
      </w:r>
    </w:p>
    <w:p w:rsidR="00742269" w:rsidRPr="00742269" w:rsidRDefault="00742269" w:rsidP="00742269">
      <w:r w:rsidRPr="00742269">
        <w:t xml:space="preserve"> </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8. DECLARATION</w:t>
      </w:r>
    </w:p>
    <w:p w:rsidR="00742269" w:rsidRPr="00742269" w:rsidRDefault="00742269" w:rsidP="00EA4819">
      <w:pPr>
        <w:ind w:left="720"/>
      </w:pPr>
      <w:r w:rsidRPr="00742269">
        <w:t xml:space="preserve">In signing this job description the job holder is agreeing that they have read, understood and </w:t>
      </w:r>
      <w:r w:rsidR="004A7DD4" w:rsidRPr="00742269">
        <w:t>agreed</w:t>
      </w:r>
      <w:r w:rsidR="004A7DD4">
        <w:t xml:space="preserve"> to </w:t>
      </w:r>
      <w:r w:rsidRPr="00742269">
        <w:t>the role and its accountabilities. Where material changes arise</w:t>
      </w:r>
      <w:r w:rsidR="004A7DD4">
        <w:t>,</w:t>
      </w:r>
      <w:r w:rsidRPr="00742269">
        <w:t xml:space="preserve"> it is the joint responsibility of the role holder and line manager to have the document updated.</w:t>
      </w:r>
    </w:p>
    <w:sectPr w:rsidR="00742269" w:rsidRPr="00742269"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608" w:rsidRDefault="006A3608" w:rsidP="00A7037D">
      <w:r>
        <w:separator/>
      </w:r>
    </w:p>
  </w:endnote>
  <w:endnote w:type="continuationSeparator" w:id="0">
    <w:p w:rsidR="006A3608" w:rsidRDefault="006A3608"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324D85" w:rsidTr="00B138FB">
      <w:tc>
        <w:tcPr>
          <w:tcW w:w="10267" w:type="dxa"/>
        </w:tcPr>
        <w:p w:rsidR="00324D85" w:rsidRDefault="00324D85" w:rsidP="00F8288C">
          <w:pPr>
            <w:pStyle w:val="Footer"/>
          </w:pPr>
          <w:r w:rsidRPr="008301D5">
            <w:fldChar w:fldCharType="begin"/>
          </w:r>
          <w:r w:rsidRPr="008301D5">
            <w:instrText xml:space="preserve"> PAGE   \* MERGEFORMAT </w:instrText>
          </w:r>
          <w:r w:rsidRPr="008301D5">
            <w:fldChar w:fldCharType="separate"/>
          </w:r>
          <w:r w:rsidR="007F30D7">
            <w:rPr>
              <w:noProof/>
            </w:rPr>
            <w:t>2</w:t>
          </w:r>
          <w:r w:rsidRPr="008301D5">
            <w:fldChar w:fldCharType="end"/>
          </w:r>
        </w:p>
      </w:tc>
    </w:tr>
  </w:tbl>
  <w:p w:rsidR="00324D85" w:rsidRPr="00F8288C" w:rsidRDefault="00324D85"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324D85" w:rsidTr="001266D4">
      <w:tc>
        <w:tcPr>
          <w:tcW w:w="10267" w:type="dxa"/>
        </w:tcPr>
        <w:p w:rsidR="00324D85" w:rsidRDefault="00324D85" w:rsidP="001F2986">
          <w:pPr>
            <w:pStyle w:val="Footer"/>
            <w:jc w:val="right"/>
          </w:pPr>
          <w:r w:rsidRPr="008301D5">
            <w:fldChar w:fldCharType="begin"/>
          </w:r>
          <w:r w:rsidRPr="008301D5">
            <w:instrText xml:space="preserve"> PAGE   \* MERGEFORMAT </w:instrText>
          </w:r>
          <w:r w:rsidRPr="008301D5">
            <w:fldChar w:fldCharType="separate"/>
          </w:r>
          <w:r w:rsidR="007F30D7">
            <w:rPr>
              <w:noProof/>
            </w:rPr>
            <w:t>1</w:t>
          </w:r>
          <w:r w:rsidRPr="008301D5">
            <w:fldChar w:fldCharType="end"/>
          </w:r>
        </w:p>
      </w:tc>
    </w:tr>
  </w:tbl>
  <w:p w:rsidR="00324D85" w:rsidRPr="00E37B47" w:rsidRDefault="00324D85"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608" w:rsidRPr="00712102" w:rsidRDefault="006A3608" w:rsidP="00712102">
      <w:pPr>
        <w:pStyle w:val="Footer"/>
        <w:pBdr>
          <w:bottom w:val="single" w:sz="4" w:space="1" w:color="005596"/>
        </w:pBdr>
      </w:pPr>
    </w:p>
  </w:footnote>
  <w:footnote w:type="continuationSeparator" w:id="0">
    <w:p w:rsidR="006A3608" w:rsidRDefault="006A3608"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C066784"/>
    <w:multiLevelType w:val="hybridMultilevel"/>
    <w:tmpl w:val="03CC176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F363691"/>
    <w:multiLevelType w:val="hybridMultilevel"/>
    <w:tmpl w:val="2FA8C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ED63435"/>
    <w:multiLevelType w:val="singleLevel"/>
    <w:tmpl w:val="08090001"/>
    <w:lvl w:ilvl="0">
      <w:start w:val="1"/>
      <w:numFmt w:val="bullet"/>
      <w:pStyle w:val="HS2ReportLevel2"/>
      <w:lvlText w:val=""/>
      <w:lvlJc w:val="left"/>
      <w:pPr>
        <w:tabs>
          <w:tab w:val="num" w:pos="1418"/>
        </w:tabs>
        <w:ind w:left="1418" w:hanging="1134"/>
      </w:pPr>
      <w:rPr>
        <w:rFonts w:ascii="Symbol" w:hAnsi="Symbol" w:hint="default"/>
        <w:b w:val="0"/>
        <w:i w:val="0"/>
        <w:sz w:val="24"/>
      </w:rPr>
    </w:lvl>
  </w:abstractNum>
  <w:abstractNum w:abstractNumId="7">
    <w:nsid w:val="2469038B"/>
    <w:multiLevelType w:val="hybridMultilevel"/>
    <w:tmpl w:val="3CC4AF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44582977"/>
    <w:multiLevelType w:val="multilevel"/>
    <w:tmpl w:val="589000EE"/>
    <w:styleLink w:val="HS2ReportMultilevelListStyl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418"/>
        </w:tabs>
        <w:ind w:left="1418"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4">
    <w:nsid w:val="571A4076"/>
    <w:multiLevelType w:val="hybridMultilevel"/>
    <w:tmpl w:val="41A82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E1C65D4"/>
    <w:multiLevelType w:val="hybridMultilevel"/>
    <w:tmpl w:val="8BB8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num w:numId="1">
    <w:abstractNumId w:val="0"/>
  </w:num>
  <w:num w:numId="2">
    <w:abstractNumId w:val="11"/>
  </w:num>
  <w:num w:numId="3">
    <w:abstractNumId w:val="10"/>
  </w:num>
  <w:num w:numId="4">
    <w:abstractNumId w:val="3"/>
  </w:num>
  <w:num w:numId="5">
    <w:abstractNumId w:val="16"/>
  </w:num>
  <w:num w:numId="6">
    <w:abstractNumId w:val="5"/>
  </w:num>
  <w:num w:numId="7">
    <w:abstractNumId w:val="12"/>
  </w:num>
  <w:num w:numId="8">
    <w:abstractNumId w:val="13"/>
  </w:num>
  <w:num w:numId="9">
    <w:abstractNumId w:val="6"/>
  </w:num>
  <w:num w:numId="10">
    <w:abstractNumId w:val="8"/>
  </w:num>
  <w:num w:numId="11">
    <w:abstractNumId w:val="6"/>
  </w:num>
  <w:num w:numId="12">
    <w:abstractNumId w:val="17"/>
  </w:num>
  <w:num w:numId="13">
    <w:abstractNumId w:val="6"/>
    <w:lvlOverride w:ilvl="0">
      <w:startOverride w:val="1"/>
    </w:lvlOverride>
  </w:num>
  <w:num w:numId="14">
    <w:abstractNumId w:val="9"/>
  </w:num>
  <w:num w:numId="15">
    <w:abstractNumId w:val="4"/>
  </w:num>
  <w:num w:numId="16">
    <w:abstractNumId w:val="15"/>
  </w:num>
  <w:num w:numId="17">
    <w:abstractNumId w:val="7"/>
  </w:num>
  <w:num w:numId="18">
    <w:abstractNumId w:val="14"/>
  </w:num>
  <w:num w:numId="19">
    <w:abstractNumId w:val="2"/>
  </w:num>
  <w:num w:numId="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269"/>
    <w:rsid w:val="00001411"/>
    <w:rsid w:val="000046EF"/>
    <w:rsid w:val="00005A8C"/>
    <w:rsid w:val="000114F2"/>
    <w:rsid w:val="0001179E"/>
    <w:rsid w:val="00014A6F"/>
    <w:rsid w:val="00014ED3"/>
    <w:rsid w:val="00020B57"/>
    <w:rsid w:val="00022EB8"/>
    <w:rsid w:val="00024DBC"/>
    <w:rsid w:val="00025CF0"/>
    <w:rsid w:val="0002667D"/>
    <w:rsid w:val="000274F5"/>
    <w:rsid w:val="000303D4"/>
    <w:rsid w:val="00030D57"/>
    <w:rsid w:val="00032458"/>
    <w:rsid w:val="0003343D"/>
    <w:rsid w:val="00035BEA"/>
    <w:rsid w:val="0003740A"/>
    <w:rsid w:val="000404B7"/>
    <w:rsid w:val="0004433E"/>
    <w:rsid w:val="00051DB3"/>
    <w:rsid w:val="000612A2"/>
    <w:rsid w:val="000615F4"/>
    <w:rsid w:val="00062610"/>
    <w:rsid w:val="0006360D"/>
    <w:rsid w:val="00064BF5"/>
    <w:rsid w:val="00065014"/>
    <w:rsid w:val="00071D06"/>
    <w:rsid w:val="00073B28"/>
    <w:rsid w:val="00076A60"/>
    <w:rsid w:val="00080201"/>
    <w:rsid w:val="00090E66"/>
    <w:rsid w:val="00097303"/>
    <w:rsid w:val="00097C1A"/>
    <w:rsid w:val="000A28AA"/>
    <w:rsid w:val="000A320B"/>
    <w:rsid w:val="000A3F80"/>
    <w:rsid w:val="000A4F91"/>
    <w:rsid w:val="000B1273"/>
    <w:rsid w:val="000B3055"/>
    <w:rsid w:val="000B306A"/>
    <w:rsid w:val="000B784E"/>
    <w:rsid w:val="000C1BDE"/>
    <w:rsid w:val="000C1D30"/>
    <w:rsid w:val="000D0565"/>
    <w:rsid w:val="000D05A0"/>
    <w:rsid w:val="000D6AC6"/>
    <w:rsid w:val="000D6EF5"/>
    <w:rsid w:val="000E0826"/>
    <w:rsid w:val="000E119C"/>
    <w:rsid w:val="000E1B8F"/>
    <w:rsid w:val="000E4FDC"/>
    <w:rsid w:val="000E6804"/>
    <w:rsid w:val="000E7C69"/>
    <w:rsid w:val="000F44D2"/>
    <w:rsid w:val="000F7DDA"/>
    <w:rsid w:val="0010281B"/>
    <w:rsid w:val="00105703"/>
    <w:rsid w:val="00110D0C"/>
    <w:rsid w:val="001128EB"/>
    <w:rsid w:val="00112A78"/>
    <w:rsid w:val="00120DFE"/>
    <w:rsid w:val="00122F08"/>
    <w:rsid w:val="00125B1F"/>
    <w:rsid w:val="001266D4"/>
    <w:rsid w:val="00126E49"/>
    <w:rsid w:val="001273D4"/>
    <w:rsid w:val="001334FB"/>
    <w:rsid w:val="0013695D"/>
    <w:rsid w:val="001439C3"/>
    <w:rsid w:val="00143BF7"/>
    <w:rsid w:val="00145B39"/>
    <w:rsid w:val="0015762F"/>
    <w:rsid w:val="00157BD2"/>
    <w:rsid w:val="00160FC0"/>
    <w:rsid w:val="0016307B"/>
    <w:rsid w:val="0016532A"/>
    <w:rsid w:val="00165FEE"/>
    <w:rsid w:val="001706DE"/>
    <w:rsid w:val="001707FB"/>
    <w:rsid w:val="00176A26"/>
    <w:rsid w:val="00177F20"/>
    <w:rsid w:val="00180591"/>
    <w:rsid w:val="00184677"/>
    <w:rsid w:val="0019018E"/>
    <w:rsid w:val="00193ACF"/>
    <w:rsid w:val="00196F4C"/>
    <w:rsid w:val="001A71DB"/>
    <w:rsid w:val="001B08F3"/>
    <w:rsid w:val="001B1A50"/>
    <w:rsid w:val="001B419B"/>
    <w:rsid w:val="001B5D41"/>
    <w:rsid w:val="001C1012"/>
    <w:rsid w:val="001C1351"/>
    <w:rsid w:val="001D08E4"/>
    <w:rsid w:val="001D384B"/>
    <w:rsid w:val="001D3FF6"/>
    <w:rsid w:val="001D4DB7"/>
    <w:rsid w:val="001E12FA"/>
    <w:rsid w:val="001E68DC"/>
    <w:rsid w:val="001E7A02"/>
    <w:rsid w:val="001F2445"/>
    <w:rsid w:val="001F2986"/>
    <w:rsid w:val="001F43CD"/>
    <w:rsid w:val="00203ACD"/>
    <w:rsid w:val="00204906"/>
    <w:rsid w:val="002056B4"/>
    <w:rsid w:val="002079C4"/>
    <w:rsid w:val="002111EA"/>
    <w:rsid w:val="0021262D"/>
    <w:rsid w:val="0021661D"/>
    <w:rsid w:val="00222203"/>
    <w:rsid w:val="002257ED"/>
    <w:rsid w:val="0022767F"/>
    <w:rsid w:val="002310C2"/>
    <w:rsid w:val="00232591"/>
    <w:rsid w:val="00232DC2"/>
    <w:rsid w:val="002376B0"/>
    <w:rsid w:val="002415AA"/>
    <w:rsid w:val="002441D3"/>
    <w:rsid w:val="00244626"/>
    <w:rsid w:val="002520E3"/>
    <w:rsid w:val="002543D2"/>
    <w:rsid w:val="002567B4"/>
    <w:rsid w:val="00256F67"/>
    <w:rsid w:val="00262F9B"/>
    <w:rsid w:val="0026331D"/>
    <w:rsid w:val="00273E34"/>
    <w:rsid w:val="00276BF0"/>
    <w:rsid w:val="00285064"/>
    <w:rsid w:val="002860BE"/>
    <w:rsid w:val="002871BA"/>
    <w:rsid w:val="00290FC7"/>
    <w:rsid w:val="0029251D"/>
    <w:rsid w:val="00292D8A"/>
    <w:rsid w:val="0029790C"/>
    <w:rsid w:val="002A248B"/>
    <w:rsid w:val="002B33DF"/>
    <w:rsid w:val="002B5EC5"/>
    <w:rsid w:val="002B7178"/>
    <w:rsid w:val="002B764C"/>
    <w:rsid w:val="002C044F"/>
    <w:rsid w:val="002C4DEB"/>
    <w:rsid w:val="002D0D0A"/>
    <w:rsid w:val="002E7D83"/>
    <w:rsid w:val="002F21F3"/>
    <w:rsid w:val="0030095F"/>
    <w:rsid w:val="00301988"/>
    <w:rsid w:val="00304EC6"/>
    <w:rsid w:val="00311904"/>
    <w:rsid w:val="00312314"/>
    <w:rsid w:val="00323A50"/>
    <w:rsid w:val="00323EF0"/>
    <w:rsid w:val="00324ADB"/>
    <w:rsid w:val="00324D85"/>
    <w:rsid w:val="00326B31"/>
    <w:rsid w:val="0032722B"/>
    <w:rsid w:val="0033338C"/>
    <w:rsid w:val="003339C4"/>
    <w:rsid w:val="0033418B"/>
    <w:rsid w:val="00336F64"/>
    <w:rsid w:val="00337439"/>
    <w:rsid w:val="00337A02"/>
    <w:rsid w:val="0034232C"/>
    <w:rsid w:val="00345375"/>
    <w:rsid w:val="003502BD"/>
    <w:rsid w:val="0035083F"/>
    <w:rsid w:val="00352776"/>
    <w:rsid w:val="003566D2"/>
    <w:rsid w:val="00361A93"/>
    <w:rsid w:val="003641BD"/>
    <w:rsid w:val="00366A13"/>
    <w:rsid w:val="00373CBF"/>
    <w:rsid w:val="003764C3"/>
    <w:rsid w:val="003764E2"/>
    <w:rsid w:val="00376C17"/>
    <w:rsid w:val="00382E9A"/>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4F83"/>
    <w:rsid w:val="003D22C2"/>
    <w:rsid w:val="003E2AEF"/>
    <w:rsid w:val="003F02F7"/>
    <w:rsid w:val="003F4B12"/>
    <w:rsid w:val="003F70D6"/>
    <w:rsid w:val="00401F28"/>
    <w:rsid w:val="00402E50"/>
    <w:rsid w:val="004049ED"/>
    <w:rsid w:val="00404E6B"/>
    <w:rsid w:val="0041296E"/>
    <w:rsid w:val="00412E65"/>
    <w:rsid w:val="00416366"/>
    <w:rsid w:val="00424619"/>
    <w:rsid w:val="00426BA8"/>
    <w:rsid w:val="00435B5D"/>
    <w:rsid w:val="00441BC6"/>
    <w:rsid w:val="00447C8A"/>
    <w:rsid w:val="00450DEE"/>
    <w:rsid w:val="0045469B"/>
    <w:rsid w:val="00454701"/>
    <w:rsid w:val="00456C52"/>
    <w:rsid w:val="00464688"/>
    <w:rsid w:val="00465893"/>
    <w:rsid w:val="004708F8"/>
    <w:rsid w:val="00470D9A"/>
    <w:rsid w:val="00473566"/>
    <w:rsid w:val="0047385D"/>
    <w:rsid w:val="00473C5F"/>
    <w:rsid w:val="00476481"/>
    <w:rsid w:val="00497840"/>
    <w:rsid w:val="004A3EFC"/>
    <w:rsid w:val="004A4632"/>
    <w:rsid w:val="004A7D7A"/>
    <w:rsid w:val="004A7DD4"/>
    <w:rsid w:val="004B28B4"/>
    <w:rsid w:val="004B69F5"/>
    <w:rsid w:val="004C150A"/>
    <w:rsid w:val="004C2B59"/>
    <w:rsid w:val="004C3378"/>
    <w:rsid w:val="004D53EF"/>
    <w:rsid w:val="004D617C"/>
    <w:rsid w:val="004E1242"/>
    <w:rsid w:val="004E76DC"/>
    <w:rsid w:val="004F5C4D"/>
    <w:rsid w:val="004F6646"/>
    <w:rsid w:val="004F6A8E"/>
    <w:rsid w:val="00502101"/>
    <w:rsid w:val="00503A4C"/>
    <w:rsid w:val="005055A3"/>
    <w:rsid w:val="0050723B"/>
    <w:rsid w:val="005100EB"/>
    <w:rsid w:val="00510E09"/>
    <w:rsid w:val="00511DBA"/>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537E1"/>
    <w:rsid w:val="00560A37"/>
    <w:rsid w:val="00563221"/>
    <w:rsid w:val="005733B1"/>
    <w:rsid w:val="005743CB"/>
    <w:rsid w:val="005806B9"/>
    <w:rsid w:val="00581F24"/>
    <w:rsid w:val="00583A58"/>
    <w:rsid w:val="00597482"/>
    <w:rsid w:val="005979A3"/>
    <w:rsid w:val="005A3E79"/>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567D"/>
    <w:rsid w:val="00606F30"/>
    <w:rsid w:val="00607C88"/>
    <w:rsid w:val="00613344"/>
    <w:rsid w:val="00631CBE"/>
    <w:rsid w:val="00633305"/>
    <w:rsid w:val="00634773"/>
    <w:rsid w:val="00637706"/>
    <w:rsid w:val="00645EF7"/>
    <w:rsid w:val="00646BC3"/>
    <w:rsid w:val="0065250E"/>
    <w:rsid w:val="006617FC"/>
    <w:rsid w:val="00663099"/>
    <w:rsid w:val="00664A85"/>
    <w:rsid w:val="00665A53"/>
    <w:rsid w:val="0067298A"/>
    <w:rsid w:val="006744F9"/>
    <w:rsid w:val="00691AE9"/>
    <w:rsid w:val="0069480B"/>
    <w:rsid w:val="00697DAB"/>
    <w:rsid w:val="006A0BD0"/>
    <w:rsid w:val="006A2201"/>
    <w:rsid w:val="006A3608"/>
    <w:rsid w:val="006A4965"/>
    <w:rsid w:val="006A4B5E"/>
    <w:rsid w:val="006B3F9B"/>
    <w:rsid w:val="006B7242"/>
    <w:rsid w:val="006D1748"/>
    <w:rsid w:val="006D3CEF"/>
    <w:rsid w:val="006D6425"/>
    <w:rsid w:val="006D698C"/>
    <w:rsid w:val="006E22C2"/>
    <w:rsid w:val="006E4A05"/>
    <w:rsid w:val="006E7850"/>
    <w:rsid w:val="006F55B5"/>
    <w:rsid w:val="0070004A"/>
    <w:rsid w:val="00702611"/>
    <w:rsid w:val="00704149"/>
    <w:rsid w:val="00710206"/>
    <w:rsid w:val="00710D33"/>
    <w:rsid w:val="00712102"/>
    <w:rsid w:val="00712EE8"/>
    <w:rsid w:val="007131BD"/>
    <w:rsid w:val="007137EF"/>
    <w:rsid w:val="00714A44"/>
    <w:rsid w:val="00720D44"/>
    <w:rsid w:val="007217CC"/>
    <w:rsid w:val="00724E83"/>
    <w:rsid w:val="00725217"/>
    <w:rsid w:val="007276D6"/>
    <w:rsid w:val="007322D5"/>
    <w:rsid w:val="007357B8"/>
    <w:rsid w:val="00736113"/>
    <w:rsid w:val="00742269"/>
    <w:rsid w:val="007464E5"/>
    <w:rsid w:val="0075050C"/>
    <w:rsid w:val="00751937"/>
    <w:rsid w:val="00754BAE"/>
    <w:rsid w:val="007562EE"/>
    <w:rsid w:val="00762755"/>
    <w:rsid w:val="007630E0"/>
    <w:rsid w:val="00774589"/>
    <w:rsid w:val="00777C43"/>
    <w:rsid w:val="007975A1"/>
    <w:rsid w:val="007A6A97"/>
    <w:rsid w:val="007B0B79"/>
    <w:rsid w:val="007B4A6F"/>
    <w:rsid w:val="007C45B5"/>
    <w:rsid w:val="007C69AE"/>
    <w:rsid w:val="007E3710"/>
    <w:rsid w:val="007E4E53"/>
    <w:rsid w:val="007F1CAD"/>
    <w:rsid w:val="007F1DEC"/>
    <w:rsid w:val="007F30D7"/>
    <w:rsid w:val="0080536A"/>
    <w:rsid w:val="00810A9A"/>
    <w:rsid w:val="00814150"/>
    <w:rsid w:val="008221C7"/>
    <w:rsid w:val="00825A02"/>
    <w:rsid w:val="00825D5B"/>
    <w:rsid w:val="008301D5"/>
    <w:rsid w:val="00832C04"/>
    <w:rsid w:val="00833E29"/>
    <w:rsid w:val="00835229"/>
    <w:rsid w:val="00836FB6"/>
    <w:rsid w:val="0084175C"/>
    <w:rsid w:val="008465EE"/>
    <w:rsid w:val="00846A00"/>
    <w:rsid w:val="00850411"/>
    <w:rsid w:val="00852305"/>
    <w:rsid w:val="0085435F"/>
    <w:rsid w:val="00856F00"/>
    <w:rsid w:val="00857938"/>
    <w:rsid w:val="0086351B"/>
    <w:rsid w:val="00866AA8"/>
    <w:rsid w:val="00870368"/>
    <w:rsid w:val="0087316A"/>
    <w:rsid w:val="00875700"/>
    <w:rsid w:val="00876F3E"/>
    <w:rsid w:val="00882272"/>
    <w:rsid w:val="00892AD2"/>
    <w:rsid w:val="008950EC"/>
    <w:rsid w:val="008A2249"/>
    <w:rsid w:val="008A4B63"/>
    <w:rsid w:val="008B4670"/>
    <w:rsid w:val="008B6327"/>
    <w:rsid w:val="008B669E"/>
    <w:rsid w:val="008C1E31"/>
    <w:rsid w:val="008D3F03"/>
    <w:rsid w:val="008E1247"/>
    <w:rsid w:val="008E25DE"/>
    <w:rsid w:val="008E354D"/>
    <w:rsid w:val="008E483B"/>
    <w:rsid w:val="008E5C65"/>
    <w:rsid w:val="008E7982"/>
    <w:rsid w:val="008F56E1"/>
    <w:rsid w:val="00900810"/>
    <w:rsid w:val="00904F86"/>
    <w:rsid w:val="00907172"/>
    <w:rsid w:val="009115CE"/>
    <w:rsid w:val="009119F3"/>
    <w:rsid w:val="00911FBD"/>
    <w:rsid w:val="0092177D"/>
    <w:rsid w:val="00925DC2"/>
    <w:rsid w:val="009334C2"/>
    <w:rsid w:val="00933855"/>
    <w:rsid w:val="009338DC"/>
    <w:rsid w:val="00935BB7"/>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7F47"/>
    <w:rsid w:val="009B10FE"/>
    <w:rsid w:val="009B25C7"/>
    <w:rsid w:val="009B3BEC"/>
    <w:rsid w:val="009B4B42"/>
    <w:rsid w:val="009B5C93"/>
    <w:rsid w:val="009B6679"/>
    <w:rsid w:val="009B7CEF"/>
    <w:rsid w:val="009C0E62"/>
    <w:rsid w:val="009C4841"/>
    <w:rsid w:val="009E1B23"/>
    <w:rsid w:val="009F2405"/>
    <w:rsid w:val="009F2A36"/>
    <w:rsid w:val="009F3023"/>
    <w:rsid w:val="009F6259"/>
    <w:rsid w:val="00A001AD"/>
    <w:rsid w:val="00A137A3"/>
    <w:rsid w:val="00A206EE"/>
    <w:rsid w:val="00A20F2A"/>
    <w:rsid w:val="00A34D7D"/>
    <w:rsid w:val="00A36317"/>
    <w:rsid w:val="00A4083C"/>
    <w:rsid w:val="00A419A9"/>
    <w:rsid w:val="00A43DA8"/>
    <w:rsid w:val="00A442B0"/>
    <w:rsid w:val="00A44FCC"/>
    <w:rsid w:val="00A530EA"/>
    <w:rsid w:val="00A54D62"/>
    <w:rsid w:val="00A7037D"/>
    <w:rsid w:val="00A72BB3"/>
    <w:rsid w:val="00A774B6"/>
    <w:rsid w:val="00A777F3"/>
    <w:rsid w:val="00A962A9"/>
    <w:rsid w:val="00A97E91"/>
    <w:rsid w:val="00AA42A8"/>
    <w:rsid w:val="00AA53C7"/>
    <w:rsid w:val="00AA68FA"/>
    <w:rsid w:val="00AB61FE"/>
    <w:rsid w:val="00AC0B8B"/>
    <w:rsid w:val="00AC28E7"/>
    <w:rsid w:val="00AC3D6F"/>
    <w:rsid w:val="00AD051B"/>
    <w:rsid w:val="00AD0711"/>
    <w:rsid w:val="00AD3135"/>
    <w:rsid w:val="00AD5912"/>
    <w:rsid w:val="00AD61E9"/>
    <w:rsid w:val="00AE618C"/>
    <w:rsid w:val="00AE7058"/>
    <w:rsid w:val="00AE73CD"/>
    <w:rsid w:val="00AF46C5"/>
    <w:rsid w:val="00AF5A63"/>
    <w:rsid w:val="00AF71C2"/>
    <w:rsid w:val="00B017D7"/>
    <w:rsid w:val="00B03E48"/>
    <w:rsid w:val="00B074F0"/>
    <w:rsid w:val="00B07A44"/>
    <w:rsid w:val="00B07BF7"/>
    <w:rsid w:val="00B11ED2"/>
    <w:rsid w:val="00B138FB"/>
    <w:rsid w:val="00B15387"/>
    <w:rsid w:val="00B16A4D"/>
    <w:rsid w:val="00B2158A"/>
    <w:rsid w:val="00B254CC"/>
    <w:rsid w:val="00B2715B"/>
    <w:rsid w:val="00B277C8"/>
    <w:rsid w:val="00B30E32"/>
    <w:rsid w:val="00B31041"/>
    <w:rsid w:val="00B34440"/>
    <w:rsid w:val="00B35578"/>
    <w:rsid w:val="00B35AD2"/>
    <w:rsid w:val="00B416DF"/>
    <w:rsid w:val="00B46E18"/>
    <w:rsid w:val="00B47498"/>
    <w:rsid w:val="00B502FA"/>
    <w:rsid w:val="00B526DF"/>
    <w:rsid w:val="00B56A7D"/>
    <w:rsid w:val="00B56BBF"/>
    <w:rsid w:val="00B60D91"/>
    <w:rsid w:val="00B65EC8"/>
    <w:rsid w:val="00B67562"/>
    <w:rsid w:val="00B730CA"/>
    <w:rsid w:val="00B765BC"/>
    <w:rsid w:val="00B80636"/>
    <w:rsid w:val="00B80DF9"/>
    <w:rsid w:val="00B82A7F"/>
    <w:rsid w:val="00B84D34"/>
    <w:rsid w:val="00B85CDD"/>
    <w:rsid w:val="00B90314"/>
    <w:rsid w:val="00B93671"/>
    <w:rsid w:val="00B93C04"/>
    <w:rsid w:val="00B95CAA"/>
    <w:rsid w:val="00BA23FF"/>
    <w:rsid w:val="00BB4CB2"/>
    <w:rsid w:val="00BB5720"/>
    <w:rsid w:val="00BB65EE"/>
    <w:rsid w:val="00BB7446"/>
    <w:rsid w:val="00BC22E4"/>
    <w:rsid w:val="00BC6288"/>
    <w:rsid w:val="00BD566C"/>
    <w:rsid w:val="00BF0876"/>
    <w:rsid w:val="00BF2F98"/>
    <w:rsid w:val="00BF3D4A"/>
    <w:rsid w:val="00BF3EF5"/>
    <w:rsid w:val="00BF77FA"/>
    <w:rsid w:val="00C01AC2"/>
    <w:rsid w:val="00C05123"/>
    <w:rsid w:val="00C067A6"/>
    <w:rsid w:val="00C101CC"/>
    <w:rsid w:val="00C17F33"/>
    <w:rsid w:val="00C259DD"/>
    <w:rsid w:val="00C26252"/>
    <w:rsid w:val="00C27102"/>
    <w:rsid w:val="00C30F59"/>
    <w:rsid w:val="00C373E0"/>
    <w:rsid w:val="00C37FB1"/>
    <w:rsid w:val="00C4557B"/>
    <w:rsid w:val="00C536C7"/>
    <w:rsid w:val="00C551A0"/>
    <w:rsid w:val="00C601DD"/>
    <w:rsid w:val="00C61E22"/>
    <w:rsid w:val="00C62479"/>
    <w:rsid w:val="00C62D38"/>
    <w:rsid w:val="00C660E7"/>
    <w:rsid w:val="00C67A52"/>
    <w:rsid w:val="00C716D4"/>
    <w:rsid w:val="00C71741"/>
    <w:rsid w:val="00C71EF8"/>
    <w:rsid w:val="00C74D09"/>
    <w:rsid w:val="00C754A7"/>
    <w:rsid w:val="00C82534"/>
    <w:rsid w:val="00C86D54"/>
    <w:rsid w:val="00C900B2"/>
    <w:rsid w:val="00C90B47"/>
    <w:rsid w:val="00C924CC"/>
    <w:rsid w:val="00C927FA"/>
    <w:rsid w:val="00CA7691"/>
    <w:rsid w:val="00CB0875"/>
    <w:rsid w:val="00CB0B90"/>
    <w:rsid w:val="00CC2A72"/>
    <w:rsid w:val="00CC504E"/>
    <w:rsid w:val="00CC7C3F"/>
    <w:rsid w:val="00CC7F38"/>
    <w:rsid w:val="00CD07A4"/>
    <w:rsid w:val="00CD192B"/>
    <w:rsid w:val="00CD4A4D"/>
    <w:rsid w:val="00CD63D4"/>
    <w:rsid w:val="00CF1265"/>
    <w:rsid w:val="00CF1FFB"/>
    <w:rsid w:val="00CF6D8C"/>
    <w:rsid w:val="00D0109D"/>
    <w:rsid w:val="00D010D3"/>
    <w:rsid w:val="00D06991"/>
    <w:rsid w:val="00D07B89"/>
    <w:rsid w:val="00D07D57"/>
    <w:rsid w:val="00D12E06"/>
    <w:rsid w:val="00D1787E"/>
    <w:rsid w:val="00D210F1"/>
    <w:rsid w:val="00D211C5"/>
    <w:rsid w:val="00D27BCB"/>
    <w:rsid w:val="00D27EF2"/>
    <w:rsid w:val="00D454B9"/>
    <w:rsid w:val="00D51BEB"/>
    <w:rsid w:val="00D526EA"/>
    <w:rsid w:val="00D60524"/>
    <w:rsid w:val="00D6372D"/>
    <w:rsid w:val="00D64C8B"/>
    <w:rsid w:val="00D713F9"/>
    <w:rsid w:val="00D76413"/>
    <w:rsid w:val="00D76502"/>
    <w:rsid w:val="00D7700F"/>
    <w:rsid w:val="00D86212"/>
    <w:rsid w:val="00D9184E"/>
    <w:rsid w:val="00D95CF8"/>
    <w:rsid w:val="00DA12E6"/>
    <w:rsid w:val="00DA216E"/>
    <w:rsid w:val="00DA2885"/>
    <w:rsid w:val="00DB06AC"/>
    <w:rsid w:val="00DB23BD"/>
    <w:rsid w:val="00DC2609"/>
    <w:rsid w:val="00DC64F2"/>
    <w:rsid w:val="00DD027A"/>
    <w:rsid w:val="00DD29D9"/>
    <w:rsid w:val="00DD5788"/>
    <w:rsid w:val="00DD5F1A"/>
    <w:rsid w:val="00DD7F8A"/>
    <w:rsid w:val="00DE3A45"/>
    <w:rsid w:val="00DE531C"/>
    <w:rsid w:val="00DE5781"/>
    <w:rsid w:val="00DE73FB"/>
    <w:rsid w:val="00DF04BD"/>
    <w:rsid w:val="00DF20E1"/>
    <w:rsid w:val="00DF4F86"/>
    <w:rsid w:val="00E00201"/>
    <w:rsid w:val="00E04EA4"/>
    <w:rsid w:val="00E10AA3"/>
    <w:rsid w:val="00E11C14"/>
    <w:rsid w:val="00E21793"/>
    <w:rsid w:val="00E24B4B"/>
    <w:rsid w:val="00E24E3B"/>
    <w:rsid w:val="00E3189C"/>
    <w:rsid w:val="00E36FF8"/>
    <w:rsid w:val="00E37B47"/>
    <w:rsid w:val="00E52062"/>
    <w:rsid w:val="00E53993"/>
    <w:rsid w:val="00E53EBF"/>
    <w:rsid w:val="00E64FBA"/>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4819"/>
    <w:rsid w:val="00EA51FE"/>
    <w:rsid w:val="00EA6C81"/>
    <w:rsid w:val="00EB0F98"/>
    <w:rsid w:val="00EB212E"/>
    <w:rsid w:val="00EC4746"/>
    <w:rsid w:val="00EC7461"/>
    <w:rsid w:val="00EC7601"/>
    <w:rsid w:val="00ED01D1"/>
    <w:rsid w:val="00ED0B29"/>
    <w:rsid w:val="00ED374D"/>
    <w:rsid w:val="00ED568C"/>
    <w:rsid w:val="00ED6D76"/>
    <w:rsid w:val="00EE2184"/>
    <w:rsid w:val="00EE5BF3"/>
    <w:rsid w:val="00EE5C67"/>
    <w:rsid w:val="00EF5D03"/>
    <w:rsid w:val="00EF7A08"/>
    <w:rsid w:val="00F14E81"/>
    <w:rsid w:val="00F168E6"/>
    <w:rsid w:val="00F16BAD"/>
    <w:rsid w:val="00F20FAC"/>
    <w:rsid w:val="00F211A1"/>
    <w:rsid w:val="00F26423"/>
    <w:rsid w:val="00F26792"/>
    <w:rsid w:val="00F26A16"/>
    <w:rsid w:val="00F32CC2"/>
    <w:rsid w:val="00F33C1E"/>
    <w:rsid w:val="00F34DB9"/>
    <w:rsid w:val="00F42EE6"/>
    <w:rsid w:val="00F44F24"/>
    <w:rsid w:val="00F46007"/>
    <w:rsid w:val="00F50584"/>
    <w:rsid w:val="00F5240A"/>
    <w:rsid w:val="00F52456"/>
    <w:rsid w:val="00F71755"/>
    <w:rsid w:val="00F81D82"/>
    <w:rsid w:val="00F8288C"/>
    <w:rsid w:val="00F847C9"/>
    <w:rsid w:val="00F85740"/>
    <w:rsid w:val="00F92AED"/>
    <w:rsid w:val="00F94460"/>
    <w:rsid w:val="00F9510D"/>
    <w:rsid w:val="00FA3057"/>
    <w:rsid w:val="00FA4565"/>
    <w:rsid w:val="00FA5984"/>
    <w:rsid w:val="00FA5DA6"/>
    <w:rsid w:val="00FA671C"/>
    <w:rsid w:val="00FB0062"/>
    <w:rsid w:val="00FB43AB"/>
    <w:rsid w:val="00FB5E9E"/>
    <w:rsid w:val="00FC54CE"/>
    <w:rsid w:val="00FC5D36"/>
    <w:rsid w:val="00FC7941"/>
    <w:rsid w:val="00FD0BF7"/>
    <w:rsid w:val="00FD20C6"/>
    <w:rsid w:val="00FD3759"/>
    <w:rsid w:val="00FD5403"/>
    <w:rsid w:val="00FD5487"/>
    <w:rsid w:val="00FD74E4"/>
    <w:rsid w:val="00FE1AB0"/>
    <w:rsid w:val="00FE20B1"/>
    <w:rsid w:val="00FE290D"/>
    <w:rsid w:val="00FF0A09"/>
    <w:rsid w:val="00FF2915"/>
    <w:rsid w:val="00FF366E"/>
    <w:rsid w:val="00FF4582"/>
    <w:rsid w:val="00FF519E"/>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8058944-50D7-4B30-92EC-8CBAB440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tabs>
        <w:tab w:val="num" w:pos="1418"/>
      </w:tabs>
      <w:autoSpaceDE w:val="0"/>
      <w:autoSpaceDN w:val="0"/>
      <w:adjustRightInd w:val="0"/>
      <w:spacing w:before="170" w:after="170" w:line="520" w:lineRule="exact"/>
      <w:ind w:left="1418" w:hanging="1134"/>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2"/>
    <w:qFormat/>
    <w:rsid w:val="00125B1F"/>
    <w:pPr>
      <w:keepNext w:val="0"/>
      <w:keepLines w:val="0"/>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tabs>
        <w:tab w:val="num" w:pos="1418"/>
      </w:tabs>
      <w:spacing w:before="85" w:after="85" w:line="320" w:lineRule="exact"/>
      <w:ind w:left="1418" w:hanging="1134"/>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tabs>
        <w:tab w:val="num" w:pos="1418"/>
      </w:tabs>
      <w:ind w:left="1418" w:hanging="1134"/>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Ebrima" w:hAnsi="Ebrima"/>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tabs>
        <w:tab w:val="num" w:pos="1418"/>
      </w:tabs>
      <w:ind w:left="1418" w:hanging="1134"/>
    </w:pPr>
    <w:rPr>
      <w:color w:val="auto"/>
      <w:sz w:val="26"/>
    </w:rPr>
  </w:style>
  <w:style w:type="paragraph" w:customStyle="1" w:styleId="HS2ReportLevel6">
    <w:name w:val="HS2 Report Level 6"/>
    <w:basedOn w:val="HS2ReportLevel5"/>
    <w:next w:val="HS2BodyText"/>
    <w:uiPriority w:val="1"/>
    <w:rsid w:val="00035BEA"/>
    <w:pPr>
      <w:numPr>
        <w:ilvl w:val="5"/>
      </w:numPr>
      <w:tabs>
        <w:tab w:val="num" w:pos="1418"/>
      </w:tabs>
      <w:ind w:left="1418" w:hanging="1134"/>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tabs>
        <w:tab w:val="clear" w:pos="1418"/>
      </w:tabs>
      <w:ind w:left="0" w:firstLine="0"/>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Pr>
      <w:tabs>
        <w:tab w:val="num" w:pos="1418"/>
      </w:tabs>
      <w:ind w:left="1418" w:hanging="1134"/>
    </w:pPr>
  </w:style>
  <w:style w:type="paragraph" w:customStyle="1" w:styleId="StructurePageLevel4">
    <w:name w:val="Structure Page Level 4"/>
    <w:basedOn w:val="HS2ReportLevel4"/>
    <w:next w:val="StructurePageBodyText"/>
    <w:rsid w:val="0032722B"/>
    <w:pPr>
      <w:numPr>
        <w:ilvl w:val="0"/>
      </w:numPr>
      <w:tabs>
        <w:tab w:val="num" w:pos="1418"/>
      </w:tabs>
      <w:ind w:left="1418" w:hanging="1134"/>
    </w:pPr>
  </w:style>
  <w:style w:type="paragraph" w:customStyle="1" w:styleId="StructurePageLevel5">
    <w:name w:val="Structure Page Level 5"/>
    <w:basedOn w:val="HS2ReportLevel5"/>
    <w:next w:val="StructurePageBodyText"/>
    <w:rsid w:val="00CA7691"/>
    <w:pPr>
      <w:numPr>
        <w:ilvl w:val="0"/>
      </w:numPr>
      <w:tabs>
        <w:tab w:val="num" w:pos="1418"/>
      </w:tabs>
      <w:ind w:left="1418" w:hanging="1134"/>
    </w:pPr>
  </w:style>
  <w:style w:type="paragraph" w:customStyle="1" w:styleId="StructurePageLevel6">
    <w:name w:val="Structure Page Level 6"/>
    <w:basedOn w:val="HS2ReportLevel6"/>
    <w:next w:val="StructurePageBodyText"/>
    <w:rsid w:val="00035BEA"/>
    <w:pPr>
      <w:numPr>
        <w:ilvl w:val="0"/>
      </w:numPr>
      <w:tabs>
        <w:tab w:val="num" w:pos="1418"/>
      </w:tabs>
      <w:ind w:left="1418" w:hanging="1134"/>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2"/>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EA4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5730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5CFE-88D0-448A-8604-9C99B201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3</cp:revision>
  <cp:lastPrinted>2014-11-10T16:08:00Z</cp:lastPrinted>
  <dcterms:created xsi:type="dcterms:W3CDTF">2015-05-27T10:42:00Z</dcterms:created>
  <dcterms:modified xsi:type="dcterms:W3CDTF">2015-06-22T11:20:00Z</dcterms:modified>
</cp:coreProperties>
</file>